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AA" w:rsidRDefault="007A70B0">
      <w:pPr>
        <w:pStyle w:val="GvdeMetni"/>
        <w:spacing w:before="75"/>
        <w:ind w:left="4489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783439</wp:posOffset>
            </wp:positionH>
            <wp:positionV relativeFrom="paragraph">
              <wp:posOffset>122048</wp:posOffset>
            </wp:positionV>
            <wp:extent cx="389474" cy="607134"/>
            <wp:effectExtent l="0" t="0" r="0" b="0"/>
            <wp:wrapNone/>
            <wp:docPr id="1" name="image1.png" descr="http://www.mu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74" cy="60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9.65pt;margin-top:15.85pt;width:108.9pt;height:39.15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871"/>
                  </w:tblGrid>
                  <w:tr w:rsidR="00F357AA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7A70B0">
                        <w:pPr>
                          <w:pStyle w:val="TableParagraph"/>
                          <w:spacing w:before="39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İlk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Yayın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Tarihi/Sayısı</w:t>
                        </w:r>
                      </w:p>
                    </w:tc>
                    <w:tc>
                      <w:tcPr>
                        <w:tcW w:w="87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357AA">
                    <w:trPr>
                      <w:trHeight w:val="246"/>
                    </w:trPr>
                    <w:tc>
                      <w:tcPr>
                        <w:tcW w:w="127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7A70B0">
                        <w:pPr>
                          <w:pStyle w:val="TableParagraph"/>
                          <w:spacing w:before="4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Revizyon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Tarihi/Sayısı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357AA">
                    <w:trPr>
                      <w:trHeight w:val="207"/>
                    </w:trPr>
                    <w:tc>
                      <w:tcPr>
                        <w:tcW w:w="12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7A70B0">
                        <w:pPr>
                          <w:pStyle w:val="TableParagraph"/>
                          <w:spacing w:before="29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Toplam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Sayfa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F357AA" w:rsidRDefault="00F357AA">
                  <w:pPr>
                    <w:pStyle w:val="GvdeMetni"/>
                    <w:ind w:right="0"/>
                    <w:jc w:val="left"/>
                  </w:pPr>
                </w:p>
              </w:txbxContent>
            </v:textbox>
            <w10:wrap anchorx="page"/>
          </v:shape>
        </w:pict>
      </w:r>
      <w:r>
        <w:t>TC</w:t>
      </w:r>
    </w:p>
    <w:p w:rsidR="00F357AA" w:rsidRDefault="007A70B0">
      <w:pPr>
        <w:pStyle w:val="GvdeMetni"/>
        <w:spacing w:before="37"/>
        <w:ind w:left="4486"/>
      </w:pPr>
      <w:r>
        <w:t>MUĞLA</w:t>
      </w:r>
      <w:r>
        <w:rPr>
          <w:spacing w:val="6"/>
        </w:rPr>
        <w:t xml:space="preserve"> </w:t>
      </w:r>
      <w:r>
        <w:t>SITKI</w:t>
      </w:r>
      <w:r>
        <w:rPr>
          <w:spacing w:val="5"/>
        </w:rPr>
        <w:t xml:space="preserve"> </w:t>
      </w:r>
      <w:r>
        <w:t>KOÇMAN</w:t>
      </w:r>
      <w:r>
        <w:rPr>
          <w:spacing w:val="6"/>
        </w:rPr>
        <w:t xml:space="preserve"> </w:t>
      </w:r>
      <w:r>
        <w:t>ÜNİVERSİTESİ</w:t>
      </w:r>
    </w:p>
    <w:p w:rsidR="00F357AA" w:rsidRDefault="007A70B0">
      <w:pPr>
        <w:pStyle w:val="GvdeMetni"/>
        <w:spacing w:before="31"/>
        <w:ind w:left="4489"/>
      </w:pPr>
      <w:r>
        <w:t>Bilimsel</w:t>
      </w:r>
      <w:r>
        <w:rPr>
          <w:spacing w:val="1"/>
        </w:rPr>
        <w:t xml:space="preserve"> </w:t>
      </w:r>
      <w:r>
        <w:t>Araştırma</w:t>
      </w:r>
      <w:r>
        <w:rPr>
          <w:spacing w:val="3"/>
        </w:rPr>
        <w:t xml:space="preserve"> </w:t>
      </w:r>
      <w:r>
        <w:t>Projeleri</w:t>
      </w:r>
      <w:r>
        <w:rPr>
          <w:spacing w:val="2"/>
        </w:rPr>
        <w:t xml:space="preserve"> </w:t>
      </w:r>
      <w:r>
        <w:t>Koordinasyon</w:t>
      </w:r>
      <w:r>
        <w:rPr>
          <w:spacing w:val="4"/>
        </w:rPr>
        <w:t xml:space="preserve"> </w:t>
      </w:r>
      <w:r>
        <w:t>Birimi</w:t>
      </w:r>
    </w:p>
    <w:p w:rsidR="00F357AA" w:rsidRDefault="007A70B0">
      <w:pPr>
        <w:spacing w:before="31" w:line="290" w:lineRule="auto"/>
        <w:ind w:left="5475" w:right="7146"/>
        <w:jc w:val="center"/>
        <w:rPr>
          <w:b/>
          <w:sz w:val="17"/>
        </w:rPr>
      </w:pPr>
      <w:r>
        <w:pict>
          <v:shape id="_x0000_s1026" type="#_x0000_t202" style="position:absolute;left:0;text-align:left;margin-left:50.75pt;margin-top:23.45pt;width:738.5pt;height:366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1"/>
                    <w:gridCol w:w="881"/>
                    <w:gridCol w:w="1596"/>
                    <w:gridCol w:w="1740"/>
                    <w:gridCol w:w="3498"/>
                    <w:gridCol w:w="2709"/>
                    <w:gridCol w:w="1682"/>
                    <w:gridCol w:w="1282"/>
                    <w:gridCol w:w="865"/>
                  </w:tblGrid>
                  <w:tr w:rsidR="00F357AA">
                    <w:trPr>
                      <w:trHeight w:val="1170"/>
                    </w:trPr>
                    <w:tc>
                      <w:tcPr>
                        <w:tcW w:w="471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136" w:right="48" w:hanging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Sıra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881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80" w:firstLine="1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Görev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(Pozisyon)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Görevin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Tanımı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627" w:right="33" w:hanging="5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Görev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Tanımına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İlişkin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Riskler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Yazılı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Prosedürlerin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Varlığı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(Var/Yok)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Kaynağı</w:t>
                        </w:r>
                      </w:p>
                    </w:tc>
                    <w:tc>
                      <w:tcPr>
                        <w:tcW w:w="2709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tabs>
                            <w:tab w:val="left" w:pos="1830"/>
                          </w:tabs>
                          <w:spacing w:line="264" w:lineRule="auto"/>
                          <w:ind w:left="1066" w:right="236" w:hanging="8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Mevcut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Tedbirler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(Risklere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Yönelik)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3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İlave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Tedbirler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F357AA" w:rsidRDefault="007A70B0">
                        <w:pPr>
                          <w:pStyle w:val="TableParagraph"/>
                          <w:spacing w:line="264" w:lineRule="auto"/>
                          <w:ind w:left="98" w:right="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Tedbirlerin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Uygulamaya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Konulmasından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Sorumlu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Kişi/Kişiler</w:t>
                        </w:r>
                      </w:p>
                      <w:p w:rsidR="00F357AA" w:rsidRDefault="007A70B0">
                        <w:pPr>
                          <w:pStyle w:val="TableParagraph"/>
                          <w:spacing w:line="144" w:lineRule="exact"/>
                          <w:ind w:left="98" w:righ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Birim/Birimler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Tarih</w:t>
                        </w:r>
                      </w:p>
                    </w:tc>
                  </w:tr>
                  <w:tr w:rsidR="00F357AA">
                    <w:trPr>
                      <w:trHeight w:val="1852"/>
                    </w:trPr>
                    <w:tc>
                      <w:tcPr>
                        <w:tcW w:w="47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1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23" w:line="264" w:lineRule="auto"/>
                          <w:ind w:left="152" w:firstLine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Birim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Personeli</w:t>
                        </w:r>
                      </w:p>
                    </w:tc>
                    <w:tc>
                      <w:tcPr>
                        <w:tcW w:w="159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13" w:line="264" w:lineRule="auto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•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Satınalma</w:t>
                        </w:r>
                        <w:proofErr w:type="spellEnd"/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işlemlerini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7" w:right="5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</w:t>
                        </w:r>
                        <w:proofErr w:type="spellStart"/>
                        <w:r>
                          <w:rPr>
                            <w:spacing w:val="-1"/>
                            <w:sz w:val="16"/>
                          </w:rPr>
                          <w:t>Satınalma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işlemini proje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destek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süresi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dışında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7" w:right="12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•Hak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sahibine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fazla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veya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eksik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ödeme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7" w:right="1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•Yasal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kesintilerin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hatalı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veya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eksik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</w:tc>
                    <w:tc>
                      <w:tcPr>
                        <w:tcW w:w="349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7A70B0">
                        <w:pPr>
                          <w:pStyle w:val="TableParagraph"/>
                          <w:spacing w:before="128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</w:t>
                        </w:r>
                      </w:p>
                      <w:p w:rsidR="00F357AA" w:rsidRDefault="007A70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35"/>
                          </w:tabs>
                          <w:spacing w:before="18" w:line="264" w:lineRule="auto"/>
                          <w:ind w:right="438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Yükseköğretim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Kurumları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Bilimsel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Araştırma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Projeleri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Hakkındaki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Yönetmelik</w:t>
                        </w:r>
                      </w:p>
                      <w:p w:rsidR="00F357AA" w:rsidRDefault="007A70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35"/>
                          </w:tabs>
                          <w:spacing w:line="264" w:lineRule="auto"/>
                          <w:ind w:right="611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Muğla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Sıtkı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Koçman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6"/>
                          </w:rPr>
                          <w:t>Üniversiitesi</w:t>
                        </w:r>
                        <w:proofErr w:type="spellEnd"/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Bilimsel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Araştırma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Projeleri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Yönergesi</w:t>
                        </w:r>
                      </w:p>
                      <w:p w:rsidR="00F357AA" w:rsidRDefault="007A70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35"/>
                          </w:tabs>
                          <w:spacing w:line="264" w:lineRule="auto"/>
                          <w:ind w:right="150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Yükseköğretim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Kurumları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Tarafından,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4734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Sayılı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Kamu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İhale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Kanununun</w:t>
                        </w:r>
                        <w:proofErr w:type="gram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Üncü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Maddesinin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(F)</w:t>
                        </w:r>
                      </w:p>
                      <w:p w:rsidR="00F357AA" w:rsidRDefault="007A70B0">
                        <w:pPr>
                          <w:pStyle w:val="TableParagraph"/>
                          <w:spacing w:line="182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Bendi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Kapsamında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Yapılacak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İhalelere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İlişkin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Karar</w:t>
                        </w:r>
                      </w:p>
                    </w:tc>
                    <w:tc>
                      <w:tcPr>
                        <w:tcW w:w="2709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2" w:righ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•Harcama Yetkilisi tarafından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gerçekleştirilen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kontrol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faaliyetleri,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2" w:righ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•İç Kontrol Birimi tarafından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gerçekleştirilen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kontrol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faaliyetleri,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2" w:righ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•Muhasebe personeli tarafından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gerçekleştirilen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kontrol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faaliyetleri,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2" w:righ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•Muhasebe Yetkilisi tarafından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gerçekleştirilen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kontrol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faaliyetleri,</w:t>
                        </w:r>
                      </w:p>
                      <w:p w:rsidR="00F357AA" w:rsidRDefault="007A70B0">
                        <w:pPr>
                          <w:pStyle w:val="TableParagraph"/>
                          <w:spacing w:line="182" w:lineRule="exact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•e-bap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otomasyon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sistemi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kullanımı.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8" w:right="3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•</w:t>
                        </w: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Satınalma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memurlarının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ile ilgili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eğitimlere katılımını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sağlamak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8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•e-bap otomasyon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sistemini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daha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etkin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verimli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kullanmak</w:t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23" w:line="264" w:lineRule="auto"/>
                          <w:ind w:left="267" w:right="206" w:hanging="2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Üst Yönetim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Koordinatör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357AA">
                    <w:trPr>
                      <w:trHeight w:val="1225"/>
                    </w:trPr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10"/>
                          <w:ind w:left="1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" w:line="264" w:lineRule="auto"/>
                          <w:ind w:left="32" w:right="26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•Yolluk ödemelerini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7A70B0">
                        <w:pPr>
                          <w:pStyle w:val="TableParagraph"/>
                          <w:spacing w:before="116" w:line="264" w:lineRule="auto"/>
                          <w:ind w:left="37" w:right="13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•Yolluk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ödemesini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süresi veya mali destek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süresi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dışında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7" w:right="11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•Hak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sahibine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fazla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veya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eksik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ödeme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</w:t>
                        </w:r>
                      </w:p>
                      <w:p w:rsidR="00F357AA" w:rsidRDefault="007A70B0">
                        <w:pPr>
                          <w:pStyle w:val="TableParagraph"/>
                          <w:spacing w:before="18" w:line="264" w:lineRule="auto"/>
                          <w:ind w:left="38" w:right="47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•Yükseköğretim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Kurumları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Bilimsel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Araştırma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Projeleri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Hakkındaki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Yönetmelik</w:t>
                        </w:r>
                      </w:p>
                      <w:p w:rsidR="00F357AA" w:rsidRDefault="007A70B0">
                        <w:pPr>
                          <w:pStyle w:val="TableParagraph"/>
                          <w:spacing w:line="183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•6245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Sayılı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Harcırah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Kanunu</w:t>
                        </w:r>
                      </w:p>
                    </w:tc>
                    <w:tc>
                      <w:tcPr>
                        <w:tcW w:w="2709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357AA">
                    <w:trPr>
                      <w:trHeight w:val="1653"/>
                    </w:trPr>
                    <w:tc>
                      <w:tcPr>
                        <w:tcW w:w="471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17"/>
                          <w:ind w:left="1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spacing w:before="117" w:line="264" w:lineRule="auto"/>
                          <w:ind w:left="32" w:right="183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Avans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açma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ve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avans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mahsup işlemlerini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7A70B0">
                        <w:pPr>
                          <w:pStyle w:val="TableParagraph"/>
                          <w:spacing w:before="128" w:line="264" w:lineRule="auto"/>
                          <w:ind w:left="37"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Avans açma ve avans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mahsup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işlemlerini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süresi veya mali destek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süresi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dışında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yapmak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7" w:right="1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•Açılan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avansların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yasal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süresi içerisinde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kapatılamaması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F357AA" w:rsidRDefault="007A70B0"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</w:t>
                        </w:r>
                      </w:p>
                      <w:p w:rsidR="00F357AA" w:rsidRDefault="007A70B0">
                        <w:pPr>
                          <w:pStyle w:val="TableParagraph"/>
                          <w:spacing w:before="18" w:line="264" w:lineRule="auto"/>
                          <w:ind w:left="38" w:right="47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•Yükseköğretim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Kurumları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Bilimsel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Araştırma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Projeleri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Hakkındaki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Yönetmelik</w:t>
                        </w:r>
                      </w:p>
                      <w:p w:rsidR="00F357AA" w:rsidRDefault="007A70B0">
                        <w:pPr>
                          <w:pStyle w:val="TableParagraph"/>
                          <w:spacing w:line="264" w:lineRule="auto"/>
                          <w:ind w:left="38" w:right="1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•5018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Sayılı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Kamu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Mali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Yönetimi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Kontrol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Kanunu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(İlgili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maddeler)</w:t>
                        </w:r>
                      </w:p>
                      <w:p w:rsidR="00F357AA" w:rsidRDefault="007A70B0">
                        <w:pPr>
                          <w:pStyle w:val="TableParagraph"/>
                          <w:spacing w:line="182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•Ön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Ödeme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Usul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Esasları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Hakkında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Yönetmelik</w:t>
                        </w:r>
                      </w:p>
                    </w:tc>
                    <w:tc>
                      <w:tcPr>
                        <w:tcW w:w="2709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357AA" w:rsidRDefault="00F357A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357AA" w:rsidRDefault="00F357A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357AA">
                    <w:trPr>
                      <w:trHeight w:val="1244"/>
                    </w:trPr>
                    <w:tc>
                      <w:tcPr>
                        <w:tcW w:w="8186" w:type="dxa"/>
                        <w:gridSpan w:val="5"/>
                      </w:tcPr>
                      <w:p w:rsidR="00F357AA" w:rsidRDefault="00FE2044" w:rsidP="00FE2044">
                        <w:pPr>
                          <w:pStyle w:val="TableParagraph"/>
                          <w:spacing w:line="189" w:lineRule="exact"/>
                          <w:ind w:right="340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                                                                                           </w:t>
                        </w:r>
                        <w:r w:rsidR="007A70B0">
                          <w:rPr>
                            <w:rFonts w:ascii="Calibri"/>
                            <w:b/>
                            <w:sz w:val="16"/>
                          </w:rPr>
                          <w:t>HAZIRLAYAN</w:t>
                        </w: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F357AA" w:rsidRDefault="00F357A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F357AA" w:rsidRDefault="00FE2044" w:rsidP="00FE2044">
                        <w:pPr>
                          <w:pStyle w:val="TableParagraph"/>
                          <w:spacing w:before="14" w:line="187" w:lineRule="exact"/>
                          <w:ind w:right="3408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                                         </w:t>
                        </w:r>
                        <w:r>
                          <w:rPr>
                            <w:b/>
                            <w:sz w:val="17"/>
                          </w:rPr>
                          <w:t>Satın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Alma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ve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Tahakkuk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Birimi</w:t>
                        </w:r>
                      </w:p>
                    </w:tc>
                    <w:tc>
                      <w:tcPr>
                        <w:tcW w:w="6538" w:type="dxa"/>
                        <w:gridSpan w:val="4"/>
                      </w:tcPr>
                      <w:p w:rsidR="00F357AA" w:rsidRDefault="007A70B0" w:rsidP="007A70B0">
                        <w:pPr>
                          <w:pStyle w:val="TableParagraph"/>
                          <w:spacing w:line="189" w:lineRule="exact"/>
                          <w:ind w:right="340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                                                         </w:t>
                        </w:r>
                        <w:bookmarkStart w:id="0" w:name="_GoBack"/>
                        <w:bookmarkEnd w:id="0"/>
                        <w:r>
                          <w:rPr>
                            <w:rFonts w:ascii="Calibri"/>
                            <w:b/>
                            <w:sz w:val="16"/>
                          </w:rPr>
                          <w:t>ONAYLAYAN</w:t>
                        </w:r>
                      </w:p>
                      <w:p w:rsidR="00F357AA" w:rsidRPr="007A70B0" w:rsidRDefault="00F357AA" w:rsidP="007A70B0">
                        <w:pPr>
                          <w:pStyle w:val="TableParagraph"/>
                          <w:spacing w:line="189" w:lineRule="exact"/>
                          <w:ind w:right="3405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:rsidR="00F357AA" w:rsidRPr="007A70B0" w:rsidRDefault="00F357AA" w:rsidP="007A70B0">
                        <w:pPr>
                          <w:pStyle w:val="TableParagraph"/>
                          <w:spacing w:line="189" w:lineRule="exact"/>
                          <w:ind w:right="3405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:rsidR="00F357AA" w:rsidRPr="007A70B0" w:rsidRDefault="007A70B0" w:rsidP="007A70B0">
                        <w:pPr>
                          <w:pStyle w:val="TableParagraph"/>
                          <w:spacing w:line="189" w:lineRule="exact"/>
                          <w:ind w:right="340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                                                   </w:t>
                        </w:r>
                        <w:r w:rsidRPr="007A70B0">
                          <w:rPr>
                            <w:rFonts w:ascii="Calibri"/>
                            <w:b/>
                            <w:sz w:val="16"/>
                          </w:rPr>
                          <w:t>BAP Koordinat</w:t>
                        </w:r>
                        <w:r w:rsidRPr="007A70B0">
                          <w:rPr>
                            <w:rFonts w:ascii="Calibri"/>
                            <w:b/>
                            <w:sz w:val="16"/>
                          </w:rPr>
                          <w:t>ö</w:t>
                        </w:r>
                        <w:r w:rsidRPr="007A70B0">
                          <w:rPr>
                            <w:rFonts w:ascii="Calibri"/>
                            <w:b/>
                            <w:sz w:val="16"/>
                          </w:rPr>
                          <w:t>r</w:t>
                        </w:r>
                        <w:r w:rsidRPr="007A70B0">
                          <w:rPr>
                            <w:rFonts w:ascii="Calibri"/>
                            <w:b/>
                            <w:sz w:val="16"/>
                          </w:rPr>
                          <w:t>ü</w:t>
                        </w:r>
                      </w:p>
                    </w:tc>
                  </w:tr>
                  <w:tr w:rsidR="007A70B0">
                    <w:trPr>
                      <w:trHeight w:val="1244"/>
                    </w:trPr>
                    <w:tc>
                      <w:tcPr>
                        <w:tcW w:w="8186" w:type="dxa"/>
                        <w:gridSpan w:val="5"/>
                      </w:tcPr>
                      <w:p w:rsidR="007A70B0" w:rsidRDefault="007A70B0" w:rsidP="00FE2044">
                        <w:pPr>
                          <w:pStyle w:val="TableParagraph"/>
                          <w:spacing w:line="189" w:lineRule="exact"/>
                          <w:ind w:right="3405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6538" w:type="dxa"/>
                        <w:gridSpan w:val="4"/>
                      </w:tcPr>
                      <w:p w:rsidR="007A70B0" w:rsidRDefault="007A70B0">
                        <w:pPr>
                          <w:pStyle w:val="TableParagraph"/>
                          <w:spacing w:line="189" w:lineRule="exact"/>
                          <w:ind w:left="2471" w:right="2440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</w:tc>
                  </w:tr>
                  <w:tr w:rsidR="007A70B0">
                    <w:trPr>
                      <w:trHeight w:val="1244"/>
                    </w:trPr>
                    <w:tc>
                      <w:tcPr>
                        <w:tcW w:w="8186" w:type="dxa"/>
                        <w:gridSpan w:val="5"/>
                      </w:tcPr>
                      <w:p w:rsidR="007A70B0" w:rsidRDefault="007A70B0" w:rsidP="00FE2044">
                        <w:pPr>
                          <w:pStyle w:val="TableParagraph"/>
                          <w:spacing w:line="189" w:lineRule="exact"/>
                          <w:ind w:right="3405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6538" w:type="dxa"/>
                        <w:gridSpan w:val="4"/>
                      </w:tcPr>
                      <w:p w:rsidR="007A70B0" w:rsidRDefault="007A70B0">
                        <w:pPr>
                          <w:pStyle w:val="TableParagraph"/>
                          <w:spacing w:line="189" w:lineRule="exact"/>
                          <w:ind w:left="2471" w:right="2440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F357AA" w:rsidRDefault="00F357AA">
                  <w:pPr>
                    <w:pStyle w:val="GvdeMetni"/>
                    <w:ind w:righ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Satın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Alma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ve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Tahakkuk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Birimi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Hassas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Görev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Tespit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Formu</w:t>
      </w:r>
    </w:p>
    <w:sectPr w:rsidR="00F357AA">
      <w:type w:val="continuous"/>
      <w:pgSz w:w="16840" w:h="11910" w:orient="landscape"/>
      <w:pgMar w:top="102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37D85"/>
    <w:multiLevelType w:val="hybridMultilevel"/>
    <w:tmpl w:val="41FA6108"/>
    <w:lvl w:ilvl="0" w:tplc="0CBE22BA">
      <w:numFmt w:val="bullet"/>
      <w:lvlText w:val="•"/>
      <w:lvlJc w:val="left"/>
      <w:pPr>
        <w:ind w:left="38" w:hanging="96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8BF0F8A0">
      <w:numFmt w:val="bullet"/>
      <w:lvlText w:val="•"/>
      <w:lvlJc w:val="left"/>
      <w:pPr>
        <w:ind w:left="384" w:hanging="96"/>
      </w:pPr>
      <w:rPr>
        <w:rFonts w:hint="default"/>
        <w:lang w:val="tr-TR" w:eastAsia="en-US" w:bidi="ar-SA"/>
      </w:rPr>
    </w:lvl>
    <w:lvl w:ilvl="2" w:tplc="9E1C1980">
      <w:numFmt w:val="bullet"/>
      <w:lvlText w:val="•"/>
      <w:lvlJc w:val="left"/>
      <w:pPr>
        <w:ind w:left="728" w:hanging="96"/>
      </w:pPr>
      <w:rPr>
        <w:rFonts w:hint="default"/>
        <w:lang w:val="tr-TR" w:eastAsia="en-US" w:bidi="ar-SA"/>
      </w:rPr>
    </w:lvl>
    <w:lvl w:ilvl="3" w:tplc="ADBCA184">
      <w:numFmt w:val="bullet"/>
      <w:lvlText w:val="•"/>
      <w:lvlJc w:val="left"/>
      <w:pPr>
        <w:ind w:left="1072" w:hanging="96"/>
      </w:pPr>
      <w:rPr>
        <w:rFonts w:hint="default"/>
        <w:lang w:val="tr-TR" w:eastAsia="en-US" w:bidi="ar-SA"/>
      </w:rPr>
    </w:lvl>
    <w:lvl w:ilvl="4" w:tplc="BE181790">
      <w:numFmt w:val="bullet"/>
      <w:lvlText w:val="•"/>
      <w:lvlJc w:val="left"/>
      <w:pPr>
        <w:ind w:left="1417" w:hanging="96"/>
      </w:pPr>
      <w:rPr>
        <w:rFonts w:hint="default"/>
        <w:lang w:val="tr-TR" w:eastAsia="en-US" w:bidi="ar-SA"/>
      </w:rPr>
    </w:lvl>
    <w:lvl w:ilvl="5" w:tplc="36560836">
      <w:numFmt w:val="bullet"/>
      <w:lvlText w:val="•"/>
      <w:lvlJc w:val="left"/>
      <w:pPr>
        <w:ind w:left="1761" w:hanging="96"/>
      </w:pPr>
      <w:rPr>
        <w:rFonts w:hint="default"/>
        <w:lang w:val="tr-TR" w:eastAsia="en-US" w:bidi="ar-SA"/>
      </w:rPr>
    </w:lvl>
    <w:lvl w:ilvl="6" w:tplc="7BBEAB9C">
      <w:numFmt w:val="bullet"/>
      <w:lvlText w:val="•"/>
      <w:lvlJc w:val="left"/>
      <w:pPr>
        <w:ind w:left="2105" w:hanging="96"/>
      </w:pPr>
      <w:rPr>
        <w:rFonts w:hint="default"/>
        <w:lang w:val="tr-TR" w:eastAsia="en-US" w:bidi="ar-SA"/>
      </w:rPr>
    </w:lvl>
    <w:lvl w:ilvl="7" w:tplc="0DE69D08">
      <w:numFmt w:val="bullet"/>
      <w:lvlText w:val="•"/>
      <w:lvlJc w:val="left"/>
      <w:pPr>
        <w:ind w:left="2450" w:hanging="96"/>
      </w:pPr>
      <w:rPr>
        <w:rFonts w:hint="default"/>
        <w:lang w:val="tr-TR" w:eastAsia="en-US" w:bidi="ar-SA"/>
      </w:rPr>
    </w:lvl>
    <w:lvl w:ilvl="8" w:tplc="D4C41CC8">
      <w:numFmt w:val="bullet"/>
      <w:lvlText w:val="•"/>
      <w:lvlJc w:val="left"/>
      <w:pPr>
        <w:ind w:left="2794" w:hanging="9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7AA"/>
    <w:rsid w:val="004F040B"/>
    <w:rsid w:val="007A70B0"/>
    <w:rsid w:val="00F357AA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8DEB2"/>
  <w15:docId w15:val="{CD31170B-402A-4669-96E8-5DC5A78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616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PC_TX</dc:creator>
  <cp:lastModifiedBy>Berna CANTEKİN</cp:lastModifiedBy>
  <cp:revision>2</cp:revision>
  <dcterms:created xsi:type="dcterms:W3CDTF">2022-10-12T11:36:00Z</dcterms:created>
  <dcterms:modified xsi:type="dcterms:W3CDTF">2022-10-12T12:18:00Z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2022-10-12T00:00:00Z</vt:filetime>
  </property>
</Properties>
</file>